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tag w:val="goog_rdk_12"/>
        <w:id w:val="-431355764"/>
      </w:sdtPr>
      <w:sdtContent>
        <w:p w14:paraId="44876758" w14:textId="668A2C89" w:rsidR="000A2E25" w:rsidRPr="000A2E25" w:rsidRDefault="000A2E25" w:rsidP="000A2E25">
          <w:pPr>
            <w:pBdr>
              <w:top w:val="nil"/>
              <w:left w:val="nil"/>
              <w:bottom w:val="nil"/>
              <w:right w:val="nil"/>
              <w:between w:val="nil"/>
            </w:pBdr>
            <w:shd w:val="clear" w:color="auto" w:fill="FFFFFF"/>
            <w:spacing w:line="240" w:lineRule="auto"/>
            <w:ind w:left="800"/>
            <w:jc w:val="right"/>
            <w:rPr>
              <w:rFonts w:ascii="Times New Roman" w:eastAsia="Times New Roman" w:hAnsi="Times New Roman" w:cs="Times New Roman"/>
              <w:color w:val="000000"/>
              <w:sz w:val="21"/>
              <w:szCs w:val="21"/>
            </w:rPr>
          </w:pPr>
          <w:r w:rsidRPr="004C06F2">
            <w:rPr>
              <w:color w:val="000000" w:themeColor="text1"/>
              <w:sz w:val="21"/>
              <w:szCs w:val="21"/>
              <w:shd w:val="clear" w:color="auto" w:fill="FDFDFD"/>
            </w:rPr>
            <w:drawing>
              <wp:inline distT="0" distB="0" distL="0" distR="0" wp14:anchorId="5DDB7549" wp14:editId="472F527A">
                <wp:extent cx="1216823" cy="347663"/>
                <wp:effectExtent l="0" t="0" r="2540" b="0"/>
                <wp:docPr id="19" name="그림 18" descr="블랙, 어둠이(가) 표시된 사진&#10;&#10;자동 생성된 설명">
                  <a:extLst xmlns:a="http://schemas.openxmlformats.org/drawingml/2006/main">
                    <a:ext uri="{FF2B5EF4-FFF2-40B4-BE49-F238E27FC236}">
                      <a16:creationId xmlns:a16="http://schemas.microsoft.com/office/drawing/2014/main" id="{1D3A6189-9F3F-529C-F4A6-1B605C0B79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그림 18" descr="블랙, 어둠이(가) 표시된 사진&#10;&#10;자동 생성된 설명">
                          <a:extLst>
                            <a:ext uri="{FF2B5EF4-FFF2-40B4-BE49-F238E27FC236}">
                              <a16:creationId xmlns:a16="http://schemas.microsoft.com/office/drawing/2014/main" id="{1D3A6189-9F3F-529C-F4A6-1B605C0B79A6}"/>
                            </a:ext>
                          </a:extLst>
                        </pic:cNvPr>
                        <pic:cNvPicPr>
                          <a:picLocks noChangeAspect="1"/>
                        </pic:cNvPicPr>
                      </pic:nvPicPr>
                      <pic:blipFill>
                        <a:blip r:embed="rId7"/>
                        <a:stretch>
                          <a:fillRect/>
                        </a:stretch>
                      </pic:blipFill>
                      <pic:spPr>
                        <a:xfrm>
                          <a:off x="0" y="0"/>
                          <a:ext cx="1245062" cy="355731"/>
                        </a:xfrm>
                        <a:prstGeom prst="rect">
                          <a:avLst/>
                        </a:prstGeom>
                      </pic:spPr>
                    </pic:pic>
                  </a:graphicData>
                </a:graphic>
              </wp:inline>
            </w:drawing>
          </w:r>
        </w:p>
        <w:p w14:paraId="0C2CB6BB" w14:textId="5471E86F" w:rsidR="000A2E25" w:rsidRPr="00D929EB" w:rsidRDefault="000A2E25" w:rsidP="000A2E25">
          <w:pPr>
            <w:pBdr>
              <w:top w:val="nil"/>
              <w:left w:val="nil"/>
              <w:bottom w:val="nil"/>
              <w:right w:val="nil"/>
              <w:between w:val="nil"/>
            </w:pBdr>
            <w:shd w:val="clear" w:color="auto" w:fill="FFFFFF"/>
            <w:spacing w:line="240" w:lineRule="auto"/>
            <w:ind w:left="800"/>
            <w:jc w:val="right"/>
            <w:rPr>
              <w:rFonts w:ascii="Times New Roman" w:hAnsi="Times New Roman" w:cs="Times New Roman" w:hint="eastAsia"/>
              <w:color w:val="000000"/>
              <w:sz w:val="21"/>
              <w:szCs w:val="21"/>
            </w:rPr>
          </w:pPr>
          <w:r w:rsidRPr="004C06F2">
            <w:rPr>
              <w:color w:val="000000" w:themeColor="text1"/>
              <w:sz w:val="21"/>
              <w:szCs w:val="21"/>
              <w:shd w:val="clear" w:color="auto" w:fill="FDFDFD"/>
            </w:rPr>
            <w:drawing>
              <wp:inline distT="0" distB="0" distL="0" distR="0" wp14:anchorId="30EED446" wp14:editId="55525520">
                <wp:extent cx="731520" cy="228171"/>
                <wp:effectExtent l="0" t="0" r="0" b="635"/>
                <wp:docPr id="15" name="그림 14">
                  <a:extLst xmlns:a="http://schemas.openxmlformats.org/drawingml/2006/main">
                    <a:ext uri="{FF2B5EF4-FFF2-40B4-BE49-F238E27FC236}">
                      <a16:creationId xmlns:a16="http://schemas.microsoft.com/office/drawing/2014/main" id="{3924D298-C941-E55E-0A05-99C04208E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4">
                          <a:extLst>
                            <a:ext uri="{FF2B5EF4-FFF2-40B4-BE49-F238E27FC236}">
                              <a16:creationId xmlns:a16="http://schemas.microsoft.com/office/drawing/2014/main" id="{3924D298-C941-E55E-0A05-99C04208EE47}"/>
                            </a:ext>
                          </a:extLst>
                        </pic:cNvPr>
                        <pic:cNvPicPr>
                          <a:picLocks noChangeAspect="1"/>
                        </pic:cNvPicPr>
                      </pic:nvPicPr>
                      <pic:blipFill rotWithShape="1">
                        <a:blip r:embed="rId8"/>
                        <a:srcRect l="57255" t="30116" r="8770" b="38678"/>
                        <a:stretch/>
                      </pic:blipFill>
                      <pic:spPr>
                        <a:xfrm>
                          <a:off x="0" y="0"/>
                          <a:ext cx="745267" cy="232459"/>
                        </a:xfrm>
                        <a:prstGeom prst="rect">
                          <a:avLst/>
                        </a:prstGeom>
                      </pic:spPr>
                    </pic:pic>
                  </a:graphicData>
                </a:graphic>
              </wp:inline>
            </w:drawing>
          </w:r>
        </w:p>
        <w:p w14:paraId="7C600101" w14:textId="7425709A" w:rsidR="003665F6" w:rsidRDefault="00D929EB" w:rsidP="00D929EB">
          <w:pPr>
            <w:pBdr>
              <w:top w:val="nil"/>
              <w:left w:val="nil"/>
              <w:bottom w:val="nil"/>
              <w:right w:val="nil"/>
              <w:between w:val="nil"/>
            </w:pBdr>
            <w:shd w:val="clear" w:color="auto" w:fill="FFFFFF"/>
            <w:spacing w:line="240" w:lineRule="auto"/>
            <w:ind w:left="440"/>
            <w:rPr>
              <w:rFonts w:ascii="Times New Roman" w:eastAsia="Times New Roman" w:hAnsi="Times New Roman" w:cs="Times New Roman"/>
              <w:color w:val="000000"/>
              <w:sz w:val="21"/>
              <w:szCs w:val="21"/>
            </w:rPr>
          </w:pPr>
          <w:r>
            <w:rPr>
              <w:rFonts w:ascii="Times New Roman" w:hAnsi="Times New Roman" w:cs="Times New Roman" w:hint="eastAsia"/>
              <w:sz w:val="21"/>
              <w:szCs w:val="21"/>
            </w:rPr>
            <w:t xml:space="preserve">1. </w:t>
          </w:r>
          <w:r w:rsidR="003665F6" w:rsidRPr="00490243">
            <w:rPr>
              <w:rFonts w:ascii="Times New Roman" w:eastAsia="Times New Roman" w:hAnsi="Times New Roman" w:cs="Times New Roman"/>
              <w:sz w:val="21"/>
              <w:szCs w:val="21"/>
            </w:rPr>
            <w:t>The UK</w:t>
          </w:r>
          <w:sdt>
            <w:sdtPr>
              <w:tag w:val="goog_rdk_0"/>
              <w:id w:val="-1858651954"/>
            </w:sdtPr>
            <w:sdtContent>
              <w:r w:rsidR="003665F6" w:rsidRPr="00490243">
                <w:rPr>
                  <w:rFonts w:ascii="Times New Roman" w:eastAsia="Times New Roman" w:hAnsi="Times New Roman" w:cs="Times New Roman"/>
                  <w:sz w:val="21"/>
                  <w:szCs w:val="21"/>
                </w:rPr>
                <w:t>’s</w:t>
              </w:r>
            </w:sdtContent>
          </w:sdt>
          <w:r w:rsidR="003665F6" w:rsidRPr="00490243">
            <w:rPr>
              <w:rFonts w:ascii="Times New Roman" w:eastAsia="Times New Roman" w:hAnsi="Times New Roman" w:cs="Times New Roman"/>
              <w:sz w:val="21"/>
              <w:szCs w:val="21"/>
            </w:rPr>
            <w:t xml:space="preserve"> first prize winner of </w:t>
          </w:r>
          <w:sdt>
            <w:sdtPr>
              <w:tag w:val="goog_rdk_1"/>
              <w:id w:val="2134910794"/>
            </w:sdtPr>
            <w:sdtContent>
              <w:r w:rsidR="003665F6" w:rsidRPr="00490243">
                <w:rPr>
                  <w:rFonts w:ascii="Times New Roman" w:eastAsia="Times New Roman" w:hAnsi="Times New Roman" w:cs="Times New Roman"/>
                  <w:sz w:val="21"/>
                  <w:szCs w:val="21"/>
                </w:rPr>
                <w:t xml:space="preserve">the </w:t>
              </w:r>
            </w:sdtContent>
          </w:sdt>
          <w:r w:rsidR="003665F6" w:rsidRPr="00490243">
            <w:rPr>
              <w:rFonts w:ascii="Times New Roman" w:eastAsia="Times New Roman" w:hAnsi="Times New Roman" w:cs="Times New Roman"/>
              <w:sz w:val="21"/>
              <w:szCs w:val="21"/>
            </w:rPr>
            <w:t>Dunlop Original Awards, July Column experimentally takes the creative-minded</w:t>
          </w:r>
          <w:sdt>
            <w:sdtPr>
              <w:tag w:val="goog_rdk_2"/>
              <w:id w:val="-1935739605"/>
            </w:sdtPr>
            <w:sdtContent>
              <w:r w:rsidR="003665F6" w:rsidRPr="00490243">
                <w:rPr>
                  <w:rFonts w:ascii="Times New Roman" w:eastAsia="Times New Roman" w:hAnsi="Times New Roman" w:cs="Times New Roman"/>
                  <w:sz w:val="21"/>
                  <w:szCs w:val="21"/>
                </w:rPr>
                <w:t xml:space="preserve">, </w:t>
              </w:r>
            </w:sdtContent>
          </w:sdt>
          <w:r w:rsidR="003665F6" w:rsidRPr="00490243">
            <w:rPr>
              <w:rFonts w:ascii="Times New Roman" w:eastAsia="Times New Roman" w:hAnsi="Times New Roman" w:cs="Times New Roman"/>
              <w:sz w:val="21"/>
              <w:szCs w:val="21"/>
            </w:rPr>
            <w:t xml:space="preserve">professional </w:t>
          </w:r>
          <w:sdt>
            <w:sdtPr>
              <w:tag w:val="goog_rdk_4"/>
              <w:id w:val="606698999"/>
            </w:sdtPr>
            <w:sdtContent>
              <w:r w:rsidR="003665F6" w:rsidRPr="00490243">
                <w:rPr>
                  <w:rFonts w:ascii="Times New Roman" w:eastAsia="Times New Roman" w:hAnsi="Times New Roman" w:cs="Times New Roman"/>
                  <w:sz w:val="21"/>
                  <w:szCs w:val="21"/>
                </w:rPr>
                <w:t>women's</w:t>
              </w:r>
            </w:sdtContent>
          </w:sdt>
          <w:r w:rsidR="003665F6" w:rsidRPr="00490243">
            <w:rPr>
              <w:rFonts w:ascii="Times New Roman" w:eastAsia="Times New Roman" w:hAnsi="Times New Roman" w:cs="Times New Roman"/>
              <w:sz w:val="21"/>
              <w:szCs w:val="21"/>
            </w:rPr>
            <w:t xml:space="preserve"> lifestyle into consideration, celebrating them through collections that encompass every angle of the</w:t>
          </w:r>
          <w:sdt>
            <w:sdtPr>
              <w:tag w:val="goog_rdk_6"/>
              <w:id w:val="257648642"/>
            </w:sdtPr>
            <w:sdtContent>
              <w:r w:rsidR="003665F6" w:rsidRPr="00490243">
                <w:rPr>
                  <w:rFonts w:ascii="Times New Roman" w:eastAsia="Times New Roman" w:hAnsi="Times New Roman" w:cs="Times New Roman"/>
                  <w:sz w:val="21"/>
                  <w:szCs w:val="21"/>
                </w:rPr>
                <w:t>ir</w:t>
              </w:r>
            </w:sdtContent>
          </w:sdt>
          <w:r w:rsidR="003665F6" w:rsidRPr="00490243">
            <w:rPr>
              <w:rFonts w:ascii="Times New Roman" w:eastAsia="Times New Roman" w:hAnsi="Times New Roman" w:cs="Times New Roman"/>
              <w:sz w:val="21"/>
              <w:szCs w:val="21"/>
            </w:rPr>
            <w:t xml:space="preserve"> </w:t>
          </w:r>
          <w:sdt>
            <w:sdtPr>
              <w:tag w:val="goog_rdk_7"/>
              <w:id w:val="1797029140"/>
            </w:sdtPr>
            <w:sdtContent>
              <w:r w:rsidR="003665F6" w:rsidRPr="00490243">
                <w:rPr>
                  <w:rFonts w:ascii="Times New Roman" w:eastAsia="Times New Roman" w:hAnsi="Times New Roman" w:cs="Times New Roman"/>
                  <w:sz w:val="21"/>
                  <w:szCs w:val="21"/>
                </w:rPr>
                <w:t>multifaceted</w:t>
              </w:r>
            </w:sdtContent>
          </w:sdt>
          <w:r w:rsidR="003665F6" w:rsidRPr="00490243">
            <w:rPr>
              <w:rFonts w:ascii="Times New Roman" w:eastAsia="Times New Roman" w:hAnsi="Times New Roman" w:cs="Times New Roman"/>
              <w:sz w:val="21"/>
              <w:szCs w:val="21"/>
            </w:rPr>
            <w:t xml:space="preserve"> lives</w:t>
          </w:r>
          <w:sdt>
            <w:sdtPr>
              <w:tag w:val="goog_rdk_9"/>
              <w:id w:val="1682085512"/>
            </w:sdtPr>
            <w:sdtContent>
              <w:r w:rsidR="003665F6" w:rsidRPr="00490243">
                <w:rPr>
                  <w:rFonts w:ascii="Times New Roman" w:eastAsia="Times New Roman" w:hAnsi="Times New Roman" w:cs="Times New Roman"/>
                  <w:sz w:val="21"/>
                  <w:szCs w:val="21"/>
                </w:rPr>
                <w:t>.</w:t>
              </w:r>
            </w:sdtContent>
          </w:sdt>
          <w:r w:rsidR="003665F6">
            <w:rPr>
              <w:rFonts w:hint="eastAsia"/>
            </w:rPr>
            <w:t xml:space="preserve"> </w:t>
          </w:r>
          <w:sdt>
            <w:sdtPr>
              <w:tag w:val="goog_rdk_11"/>
              <w:id w:val="787934687"/>
            </w:sdtPr>
            <w:sdtContent>
              <w:r w:rsidR="003665F6" w:rsidRPr="00490243">
                <w:rPr>
                  <w:rFonts w:ascii="Times New Roman" w:eastAsia="Times New Roman" w:hAnsi="Times New Roman" w:cs="Times New Roman"/>
                  <w:sz w:val="21"/>
                  <w:szCs w:val="21"/>
                </w:rPr>
                <w:t xml:space="preserve">July Column is a minority, female-owned business with </w:t>
              </w:r>
              <w:r w:rsidR="000A2E25" w:rsidRPr="00490243">
                <w:rPr>
                  <w:rFonts w:ascii="Times New Roman" w:eastAsia="Times New Roman" w:hAnsi="Times New Roman" w:cs="Times New Roman"/>
                  <w:sz w:val="21"/>
                  <w:szCs w:val="21"/>
                </w:rPr>
                <w:t>a</w:t>
              </w:r>
              <w:r w:rsidR="003665F6" w:rsidRPr="00490243">
                <w:rPr>
                  <w:rFonts w:ascii="Times New Roman" w:eastAsia="Times New Roman" w:hAnsi="Times New Roman" w:cs="Times New Roman"/>
                  <w:sz w:val="21"/>
                  <w:szCs w:val="21"/>
                </w:rPr>
                <w:t xml:space="preserve"> diverse group of employees. </w:t>
              </w:r>
            </w:sdtContent>
          </w:sdt>
        </w:p>
      </w:sdtContent>
    </w:sdt>
    <w:p w14:paraId="2A2F5D7A" w14:textId="2504164C" w:rsidR="003665F6" w:rsidRPr="003665F6" w:rsidRDefault="003665F6" w:rsidP="00D929EB">
      <w:pPr>
        <w:pBdr>
          <w:top w:val="nil"/>
          <w:left w:val="nil"/>
          <w:bottom w:val="nil"/>
          <w:right w:val="nil"/>
          <w:between w:val="nil"/>
        </w:pBdr>
        <w:shd w:val="clear" w:color="auto" w:fill="FFFFFF"/>
        <w:spacing w:line="240" w:lineRule="auto"/>
        <w:ind w:left="44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The creative directors of July Column</w:t>
      </w:r>
      <w:sdt>
        <w:sdtPr>
          <w:tag w:val="goog_rdk_14"/>
          <w:id w:val="2006782788"/>
        </w:sdtPr>
        <w:sdtContent>
          <w:r>
            <w:rPr>
              <w:rFonts w:ascii="Times New Roman" w:eastAsia="Times New Roman" w:hAnsi="Times New Roman" w:cs="Times New Roman"/>
              <w:color w:val="000000"/>
              <w:sz w:val="21"/>
              <w:szCs w:val="21"/>
            </w:rPr>
            <w:t xml:space="preserve"> are the two sisters</w:t>
          </w:r>
        </w:sdtContent>
      </w:sdt>
      <w:r>
        <w:rPr>
          <w:rFonts w:hint="eastAsia"/>
        </w:rPr>
        <w:t xml:space="preserve"> </w:t>
      </w:r>
      <w:r>
        <w:rPr>
          <w:rFonts w:ascii="Times New Roman" w:eastAsia="Times New Roman" w:hAnsi="Times New Roman" w:cs="Times New Roman"/>
          <w:color w:val="000000"/>
          <w:sz w:val="21"/>
          <w:szCs w:val="21"/>
        </w:rPr>
        <w:t>SOOY and JAY</w:t>
      </w:r>
      <w:sdt>
        <w:sdtPr>
          <w:tag w:val="goog_rdk_16"/>
          <w:id w:val="-1886946575"/>
        </w:sdtPr>
        <w:sdtContent>
          <w:r>
            <w:rPr>
              <w:rFonts w:ascii="Times New Roman" w:eastAsia="Times New Roman" w:hAnsi="Times New Roman" w:cs="Times New Roman"/>
              <w:color w:val="000000"/>
              <w:sz w:val="21"/>
              <w:szCs w:val="21"/>
            </w:rPr>
            <w:t>, who</w:t>
          </w:r>
        </w:sdtContent>
      </w:sdt>
      <w:r>
        <w:rPr>
          <w:rFonts w:ascii="Times New Roman" w:eastAsia="Times New Roman" w:hAnsi="Times New Roman" w:cs="Times New Roman"/>
          <w:color w:val="000000"/>
          <w:sz w:val="21"/>
          <w:szCs w:val="21"/>
        </w:rPr>
        <w:t xml:space="preserve"> spent their adolescent li</w:t>
      </w:r>
      <w:sdt>
        <w:sdtPr>
          <w:tag w:val="goog_rdk_17"/>
          <w:id w:val="-870844476"/>
        </w:sdtPr>
        <w:sdtContent>
          <w:r>
            <w:rPr>
              <w:rFonts w:ascii="Times New Roman" w:eastAsia="Times New Roman" w:hAnsi="Times New Roman" w:cs="Times New Roman"/>
              <w:color w:val="000000"/>
              <w:sz w:val="21"/>
              <w:szCs w:val="21"/>
            </w:rPr>
            <w:t xml:space="preserve">ves </w:t>
          </w:r>
        </w:sdtContent>
      </w:sdt>
      <w:r>
        <w:rPr>
          <w:rFonts w:ascii="Times New Roman" w:eastAsia="Times New Roman" w:hAnsi="Times New Roman" w:cs="Times New Roman"/>
          <w:color w:val="000000"/>
          <w:sz w:val="21"/>
          <w:szCs w:val="21"/>
        </w:rPr>
        <w:t>studying in London, respectively earning their degrees in Central Saint Martins and London College of Fashion. Now based in Seoul, Korea, July Column maintains its aesthetics</w:t>
      </w:r>
      <w:sdt>
        <w:sdtPr>
          <w:tag w:val="goog_rdk_20"/>
          <w:id w:val="-1730761727"/>
        </w:sdtPr>
        <w:sdtContent>
          <w:r>
            <w:rPr>
              <w:rFonts w:ascii="Times New Roman" w:eastAsia="Times New Roman" w:hAnsi="Times New Roman" w:cs="Times New Roman"/>
              <w:color w:val="000000"/>
              <w:sz w:val="21"/>
              <w:szCs w:val="21"/>
            </w:rPr>
            <w:t xml:space="preserve">, </w:t>
          </w:r>
        </w:sdtContent>
      </w:sdt>
      <w:sdt>
        <w:sdtPr>
          <w:tag w:val="goog_rdk_21"/>
          <w:id w:val="350620111"/>
          <w:showingPlcHdr/>
        </w:sdtPr>
        <w:sdtContent>
          <w:r>
            <w:t xml:space="preserve">     </w:t>
          </w:r>
        </w:sdtContent>
      </w:sdt>
      <w:r>
        <w:rPr>
          <w:rFonts w:ascii="Times New Roman" w:eastAsia="Times New Roman" w:hAnsi="Times New Roman" w:cs="Times New Roman"/>
          <w:color w:val="000000"/>
          <w:sz w:val="21"/>
          <w:szCs w:val="21"/>
        </w:rPr>
        <w:t>which originated from an art studio in East London</w:t>
      </w:r>
      <w:sdt>
        <w:sdtPr>
          <w:tag w:val="goog_rdk_22"/>
          <w:id w:val="-1488930964"/>
        </w:sdtPr>
        <w:sdtContent>
          <w:r>
            <w:rPr>
              <w:rFonts w:ascii="Times New Roman" w:eastAsia="Times New Roman" w:hAnsi="Times New Roman" w:cs="Times New Roman"/>
              <w:color w:val="000000"/>
              <w:sz w:val="21"/>
              <w:szCs w:val="21"/>
            </w:rPr>
            <w:t>,</w:t>
          </w:r>
        </w:sdtContent>
      </w:sdt>
      <w:r>
        <w:rPr>
          <w:rFonts w:hint="eastAsia"/>
        </w:rPr>
        <w:t xml:space="preserve"> </w:t>
      </w:r>
      <w:r>
        <w:rPr>
          <w:rFonts w:ascii="Times New Roman" w:eastAsia="Times New Roman" w:hAnsi="Times New Roman" w:cs="Times New Roman"/>
          <w:color w:val="000000"/>
          <w:sz w:val="21"/>
          <w:szCs w:val="21"/>
        </w:rPr>
        <w:t xml:space="preserve">inspired by the spirits of ‘Arts &amp; Crafts Movements’ of the 19th century Britain. The designs hero effortless femininity, celebrating the construction of the garments through </w:t>
      </w:r>
      <w:sdt>
        <w:sdtPr>
          <w:tag w:val="goog_rdk_24"/>
          <w:id w:val="1224486223"/>
        </w:sdtPr>
        <w:sdtContent>
          <w:r>
            <w:rPr>
              <w:rFonts w:ascii="Times New Roman" w:eastAsia="Times New Roman" w:hAnsi="Times New Roman" w:cs="Times New Roman"/>
              <w:color w:val="000000"/>
              <w:sz w:val="21"/>
              <w:szCs w:val="21"/>
            </w:rPr>
            <w:t xml:space="preserve">the </w:t>
          </w:r>
        </w:sdtContent>
      </w:sdt>
      <w:r>
        <w:rPr>
          <w:rFonts w:ascii="Times New Roman" w:eastAsia="Times New Roman" w:hAnsi="Times New Roman" w:cs="Times New Roman"/>
          <w:color w:val="000000"/>
          <w:sz w:val="21"/>
          <w:szCs w:val="21"/>
        </w:rPr>
        <w:t xml:space="preserve">knowledge of Korean traditional disciplines and techniques. Fashions that are targeted for a specific clientele which usually are only available in an environment of extreme exclusivity are made more approachable through July Column’s tireless effort to establish respect for tradition, process, and craftsmanship. The boutiques made-to-order production model </w:t>
      </w:r>
      <w:sdt>
        <w:sdtPr>
          <w:tag w:val="goog_rdk_25"/>
          <w:id w:val="-1896261852"/>
        </w:sdtPr>
        <w:sdtContent>
          <w:r>
            <w:rPr>
              <w:rFonts w:ascii="Times New Roman" w:eastAsia="Times New Roman" w:hAnsi="Times New Roman" w:cs="Times New Roman"/>
              <w:color w:val="000000"/>
              <w:sz w:val="21"/>
              <w:szCs w:val="21"/>
            </w:rPr>
            <w:t xml:space="preserve">is made to </w:t>
          </w:r>
        </w:sdtContent>
      </w:sdt>
      <w:r>
        <w:rPr>
          <w:rFonts w:ascii="Times New Roman" w:eastAsia="Times New Roman" w:hAnsi="Times New Roman" w:cs="Times New Roman"/>
          <w:color w:val="000000"/>
          <w:sz w:val="21"/>
          <w:szCs w:val="21"/>
        </w:rPr>
        <w:t>achieves</w:t>
      </w:r>
      <w:sdt>
        <w:sdtPr>
          <w:tag w:val="goog_rdk_26"/>
          <w:id w:val="1616486227"/>
        </w:sdtPr>
        <w:sdtContent/>
      </w:sdt>
      <w:r>
        <w:rPr>
          <w:rFonts w:ascii="Times New Roman" w:eastAsia="Times New Roman" w:hAnsi="Times New Roman" w:cs="Times New Roman"/>
          <w:color w:val="000000"/>
          <w:sz w:val="21"/>
          <w:szCs w:val="21"/>
        </w:rPr>
        <w:t xml:space="preserve"> an exclusive and personal experience for the clientele, through long term communication and deep understanding of the </w:t>
      </w:r>
      <w:sdt>
        <w:sdtPr>
          <w:tag w:val="goog_rdk_27"/>
          <w:id w:val="-2003506553"/>
        </w:sdtPr>
        <w:sdtContent>
          <w:r>
            <w:rPr>
              <w:rFonts w:ascii="Times New Roman" w:eastAsia="Times New Roman" w:hAnsi="Times New Roman" w:cs="Times New Roman"/>
              <w:color w:val="000000"/>
              <w:sz w:val="21"/>
              <w:szCs w:val="21"/>
            </w:rPr>
            <w:t>modern</w:t>
          </w:r>
        </w:sdtContent>
      </w:sdt>
      <w:r>
        <w:rPr>
          <w:rFonts w:ascii="Times New Roman" w:eastAsia="Times New Roman" w:hAnsi="Times New Roman" w:cs="Times New Roman"/>
          <w:color w:val="000000"/>
          <w:sz w:val="21"/>
          <w:szCs w:val="21"/>
        </w:rPr>
        <w:t xml:space="preserve"> women’s lifestyle. </w:t>
      </w:r>
    </w:p>
    <w:p w14:paraId="7621CD8F" w14:textId="5086ED32" w:rsidR="003665F6" w:rsidRDefault="003665F6" w:rsidP="003665F6">
      <w:pPr>
        <w:pBdr>
          <w:top w:val="nil"/>
          <w:left w:val="nil"/>
          <w:bottom w:val="nil"/>
          <w:right w:val="nil"/>
          <w:between w:val="nil"/>
        </w:pBdr>
        <w:shd w:val="clear" w:color="auto" w:fill="FFFFFF"/>
        <w:spacing w:line="240" w:lineRule="auto"/>
        <w:ind w:left="80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All of </w:t>
      </w:r>
      <w:sdt>
        <w:sdtPr>
          <w:tag w:val="goog_rdk_31"/>
          <w:id w:val="1727267862"/>
        </w:sdtPr>
        <w:sdtContent>
          <w:r>
            <w:rPr>
              <w:rFonts w:ascii="Times New Roman" w:eastAsia="Times New Roman" w:hAnsi="Times New Roman" w:cs="Times New Roman"/>
              <w:color w:val="000000"/>
              <w:sz w:val="21"/>
              <w:szCs w:val="21"/>
            </w:rPr>
            <w:t>the</w:t>
          </w:r>
        </w:sdtContent>
      </w:sdt>
      <w:r>
        <w:rPr>
          <w:rFonts w:ascii="Times New Roman" w:eastAsia="Times New Roman" w:hAnsi="Times New Roman" w:cs="Times New Roman"/>
          <w:color w:val="000000"/>
          <w:sz w:val="21"/>
          <w:szCs w:val="21"/>
        </w:rPr>
        <w:t xml:space="preserve"> pieces </w:t>
      </w:r>
      <w:sdt>
        <w:sdtPr>
          <w:tag w:val="goog_rdk_33"/>
          <w:id w:val="2141609635"/>
        </w:sdtPr>
        <w:sdtContent>
          <w:r>
            <w:rPr>
              <w:rFonts w:ascii="Times New Roman" w:eastAsia="Times New Roman" w:hAnsi="Times New Roman" w:cs="Times New Roman"/>
              <w:color w:val="000000"/>
              <w:sz w:val="21"/>
              <w:szCs w:val="21"/>
            </w:rPr>
            <w:t xml:space="preserve">at July Column </w:t>
          </w:r>
        </w:sdtContent>
      </w:sdt>
      <w:r>
        <w:rPr>
          <w:rFonts w:ascii="Times New Roman" w:eastAsia="Times New Roman" w:hAnsi="Times New Roman" w:cs="Times New Roman"/>
          <w:color w:val="000000"/>
          <w:sz w:val="21"/>
          <w:szCs w:val="21"/>
        </w:rPr>
        <w:t xml:space="preserve">are designed, patterned, cut, hand-made, hand-finished, pressed and packaged in our own in-house factory, where we constantly oversee the conditions and quality of the environment for all of our employees, as well as the manufacturing process from start to finish.  </w:t>
      </w:r>
    </w:p>
    <w:p w14:paraId="09D7E8A7" w14:textId="77777777" w:rsidR="003665F6" w:rsidRDefault="003665F6" w:rsidP="003665F6">
      <w:pPr>
        <w:pBdr>
          <w:top w:val="nil"/>
          <w:left w:val="nil"/>
          <w:bottom w:val="nil"/>
          <w:right w:val="nil"/>
          <w:between w:val="nil"/>
        </w:pBdr>
        <w:shd w:val="clear" w:color="auto" w:fill="FFFFFF"/>
        <w:spacing w:line="240" w:lineRule="auto"/>
        <w:ind w:left="80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As of 2024, most of our collection is made of deadstock fabric. We choose to keep very little stock, to minimise waste. We store and re-use all of our scraps and off-cuts over time. </w:t>
      </w:r>
    </w:p>
    <w:sdt>
      <w:sdtPr>
        <w:tag w:val="goog_rdk_36"/>
        <w:id w:val="-170716765"/>
      </w:sdtPr>
      <w:sdtContent>
        <w:p w14:paraId="3B051254" w14:textId="77777777" w:rsidR="003665F6" w:rsidRDefault="003665F6" w:rsidP="003665F6">
          <w:pPr>
            <w:pBdr>
              <w:top w:val="nil"/>
              <w:left w:val="nil"/>
              <w:bottom w:val="nil"/>
              <w:right w:val="nil"/>
              <w:between w:val="nil"/>
            </w:pBdr>
            <w:shd w:val="clear" w:color="auto" w:fill="FFFFFF"/>
            <w:spacing w:line="240" w:lineRule="auto"/>
            <w:ind w:left="80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Our aim is to create products that</w:t>
          </w:r>
          <w:sdt>
            <w:sdtPr>
              <w:tag w:val="goog_rdk_34"/>
              <w:id w:val="-544987134"/>
            </w:sdtPr>
            <w:sdtContent>
              <w:r>
                <w:rPr>
                  <w:rFonts w:ascii="Times New Roman" w:eastAsia="Times New Roman" w:hAnsi="Times New Roman" w:cs="Times New Roman"/>
                  <w:color w:val="000000"/>
                  <w:sz w:val="21"/>
                  <w:szCs w:val="21"/>
                </w:rPr>
                <w:t xml:space="preserve"> are safe to the environment and with quality that will</w:t>
              </w:r>
            </w:sdtContent>
          </w:sdt>
          <w:r>
            <w:rPr>
              <w:rFonts w:ascii="Times New Roman" w:eastAsia="Times New Roman" w:hAnsi="Times New Roman" w:cs="Times New Roman"/>
              <w:color w:val="000000"/>
              <w:sz w:val="21"/>
              <w:szCs w:val="21"/>
            </w:rPr>
            <w:t xml:space="preserve"> last a long time, both in their craftsmanship and design. </w:t>
          </w:r>
          <w:sdt>
            <w:sdtPr>
              <w:tag w:val="goog_rdk_35"/>
              <w:id w:val="916511948"/>
            </w:sdtPr>
            <w:sdtContent/>
          </w:sdt>
        </w:p>
      </w:sdtContent>
    </w:sdt>
    <w:p w14:paraId="2FD5DA1F" w14:textId="28D83A40" w:rsidR="003665F6" w:rsidRPr="003665F6" w:rsidRDefault="00000000" w:rsidP="003665F6">
      <w:pPr>
        <w:pBdr>
          <w:top w:val="nil"/>
          <w:left w:val="nil"/>
          <w:bottom w:val="nil"/>
          <w:right w:val="nil"/>
          <w:between w:val="nil"/>
        </w:pBdr>
        <w:shd w:val="clear" w:color="auto" w:fill="FFFFFF"/>
        <w:spacing w:line="240" w:lineRule="auto"/>
        <w:ind w:left="800"/>
        <w:rPr>
          <w:rFonts w:ascii="Times New Roman" w:hAnsi="Times New Roman" w:cs="Times New Roman"/>
          <w:color w:val="000000"/>
          <w:sz w:val="21"/>
          <w:szCs w:val="21"/>
        </w:rPr>
      </w:pPr>
      <w:sdt>
        <w:sdtPr>
          <w:tag w:val="goog_rdk_42"/>
          <w:id w:val="1148406367"/>
        </w:sdtPr>
        <w:sdtContent>
          <w:sdt>
            <w:sdtPr>
              <w:tag w:val="goog_rdk_38"/>
              <w:id w:val="-962723527"/>
            </w:sdtPr>
            <w:sdtContent>
              <w:sdt>
                <w:sdtPr>
                  <w:tag w:val="goog_rdk_39"/>
                  <w:id w:val="-485472347"/>
                </w:sdtPr>
                <w:sdtContent>
                  <w:r w:rsidR="003665F6" w:rsidRPr="003665F6">
                    <w:rPr>
                      <w:rFonts w:ascii="Times New Roman" w:eastAsia="Times New Roman" w:hAnsi="Times New Roman" w:cs="Times New Roman"/>
                      <w:sz w:val="21"/>
                      <w:szCs w:val="21"/>
                    </w:rPr>
                    <w:t>At July Column, we continue to produce our best</w:t>
                  </w:r>
                  <w:r w:rsidR="003665F6">
                    <w:rPr>
                      <w:rFonts w:ascii="Times New Roman" w:hAnsi="Times New Roman" w:cs="Times New Roman" w:hint="eastAsia"/>
                      <w:sz w:val="21"/>
                      <w:szCs w:val="21"/>
                    </w:rPr>
                    <w:t>-</w:t>
                  </w:r>
                  <w:r w:rsidR="003665F6" w:rsidRPr="003665F6">
                    <w:rPr>
                      <w:rFonts w:ascii="Times New Roman" w:eastAsia="Times New Roman" w:hAnsi="Times New Roman" w:cs="Times New Roman"/>
                      <w:sz w:val="21"/>
                      <w:szCs w:val="21"/>
                    </w:rPr>
                    <w:t xml:space="preserve">selling styles and the highest quality articles of clothing season after season in consideration to the environment by designing timeless, trans seasonal pieces to allow long term wardrobe building and to avoid waste and </w:t>
                  </w:r>
                </w:sdtContent>
              </w:sdt>
            </w:sdtContent>
          </w:sdt>
          <w:sdt>
            <w:sdtPr>
              <w:tag w:val="goog_rdk_40"/>
              <w:id w:val="1861167647"/>
            </w:sdtPr>
            <w:sdtContent>
              <w:sdt>
                <w:sdtPr>
                  <w:tag w:val="goog_rdk_41"/>
                  <w:id w:val="1114401924"/>
                  <w:showingPlcHdr/>
                </w:sdtPr>
                <w:sdtContent>
                  <w:r w:rsidR="003665F6">
                    <w:t xml:space="preserve">     </w:t>
                  </w:r>
                </w:sdtContent>
              </w:sdt>
            </w:sdtContent>
          </w:sdt>
        </w:sdtContent>
      </w:sdt>
      <w:sdt>
        <w:sdtPr>
          <w:tag w:val="goog_rdk_43"/>
          <w:id w:val="1918135284"/>
          <w:showingPlcHdr/>
        </w:sdtPr>
        <w:sdtContent>
          <w:r w:rsidR="003665F6">
            <w:t xml:space="preserve">     </w:t>
          </w:r>
        </w:sdtContent>
      </w:sdt>
      <w:sdt>
        <w:sdtPr>
          <w:tag w:val="goog_rdk_44"/>
          <w:id w:val="-755127497"/>
          <w:showingPlcHdr/>
        </w:sdtPr>
        <w:sdtContent>
          <w:r w:rsidR="003665F6">
            <w:t xml:space="preserve">     </w:t>
          </w:r>
        </w:sdtContent>
      </w:sdt>
    </w:p>
    <w:sdt>
      <w:sdtPr>
        <w:tag w:val="goog_rdk_65"/>
        <w:id w:val="822396323"/>
      </w:sdtPr>
      <w:sdtContent>
        <w:p w14:paraId="3A1DA99C" w14:textId="217B9FFC" w:rsidR="003665F6" w:rsidRDefault="008271D5" w:rsidP="00D929EB">
          <w:pPr>
            <w:pBdr>
              <w:top w:val="nil"/>
              <w:left w:val="nil"/>
              <w:bottom w:val="nil"/>
              <w:right w:val="nil"/>
              <w:between w:val="nil"/>
            </w:pBdr>
            <w:spacing w:after="0" w:line="240" w:lineRule="auto"/>
            <w:ind w:left="440"/>
            <w:rPr>
              <w:rFonts w:ascii="Times New Roman" w:eastAsia="Times New Roman" w:hAnsi="Times New Roman" w:cs="Times New Roman"/>
              <w:color w:val="000000"/>
              <w:sz w:val="21"/>
              <w:szCs w:val="21"/>
              <w:highlight w:val="white"/>
            </w:rPr>
          </w:pPr>
          <w:r>
            <w:rPr>
              <w:rFonts w:ascii="Times New Roman" w:hAnsi="Times New Roman" w:cs="Times New Roman" w:hint="eastAsia"/>
              <w:color w:val="000000"/>
              <w:sz w:val="21"/>
              <w:szCs w:val="21"/>
              <w:highlight w:val="white"/>
            </w:rPr>
            <w:t xml:space="preserve">2. July </w:t>
          </w:r>
          <w:r w:rsidR="003665F6">
            <w:rPr>
              <w:rFonts w:ascii="Times New Roman" w:eastAsia="Times New Roman" w:hAnsi="Times New Roman" w:cs="Times New Roman"/>
              <w:color w:val="000000"/>
              <w:sz w:val="21"/>
              <w:szCs w:val="21"/>
              <w:highlight w:val="white"/>
            </w:rPr>
            <w:t xml:space="preserve">Column Spring/Summer 2025 Ready to Wear collection, July Column continues to skillfully integrate Korean history into fashion. This collection explores the interconnectedness of historic and modern Korea. Using inspiration from </w:t>
          </w:r>
          <w:sdt>
            <w:sdtPr>
              <w:tag w:val="goog_rdk_48"/>
              <w:id w:val="191192369"/>
            </w:sdtPr>
            <w:sdtContent>
              <w:r w:rsidR="003665F6">
                <w:rPr>
                  <w:rFonts w:ascii="Times New Roman" w:eastAsia="Times New Roman" w:hAnsi="Times New Roman" w:cs="Times New Roman"/>
                  <w:color w:val="000000"/>
                  <w:sz w:val="21"/>
                  <w:szCs w:val="21"/>
                  <w:highlight w:val="white"/>
                </w:rPr>
                <w:t>“</w:t>
              </w:r>
              <w:proofErr w:type="spellStart"/>
            </w:sdtContent>
          </w:sdt>
          <w:r w:rsidR="003665F6">
            <w:rPr>
              <w:rFonts w:ascii="Times New Roman" w:eastAsia="Times New Roman" w:hAnsi="Times New Roman" w:cs="Times New Roman"/>
              <w:color w:val="000000"/>
              <w:sz w:val="21"/>
              <w:szCs w:val="21"/>
              <w:highlight w:val="white"/>
            </w:rPr>
            <w:t>Seonbi</w:t>
          </w:r>
          <w:proofErr w:type="spellEnd"/>
          <w:r w:rsidR="003665F6">
            <w:rPr>
              <w:rFonts w:ascii="Times New Roman" w:eastAsia="Times New Roman" w:hAnsi="Times New Roman" w:cs="Times New Roman"/>
              <w:color w:val="000000"/>
              <w:sz w:val="21"/>
              <w:szCs w:val="21"/>
              <w:highlight w:val="white"/>
            </w:rPr>
            <w:t>;</w:t>
          </w:r>
          <w:sdt>
            <w:sdtPr>
              <w:tag w:val="goog_rdk_49"/>
              <w:id w:val="-1960334354"/>
            </w:sdtPr>
            <w:sdtContent>
              <w:r w:rsidR="003665F6">
                <w:rPr>
                  <w:rFonts w:ascii="Times New Roman" w:eastAsia="Times New Roman" w:hAnsi="Times New Roman" w:cs="Times New Roman"/>
                  <w:color w:val="000000"/>
                  <w:sz w:val="21"/>
                  <w:szCs w:val="21"/>
                  <w:highlight w:val="white"/>
                </w:rPr>
                <w:t>”</w:t>
              </w:r>
            </w:sdtContent>
          </w:sdt>
          <w:r w:rsidR="003665F6">
            <w:rPr>
              <w:rFonts w:ascii="Times New Roman" w:eastAsia="Times New Roman" w:hAnsi="Times New Roman" w:cs="Times New Roman"/>
              <w:color w:val="000000"/>
              <w:sz w:val="21"/>
              <w:szCs w:val="21"/>
              <w:highlight w:val="white"/>
            </w:rPr>
            <w:t xml:space="preserve">a term referring to a scholar who embodies the </w:t>
          </w:r>
          <w:sdt>
            <w:sdtPr>
              <w:tag w:val="goog_rdk_51"/>
              <w:id w:val="-253745655"/>
              <w:showingPlcHdr/>
            </w:sdtPr>
            <w:sdtContent>
              <w:r w:rsidR="003665F6">
                <w:t xml:space="preserve">     </w:t>
              </w:r>
            </w:sdtContent>
          </w:sdt>
          <w:sdt>
            <w:sdtPr>
              <w:tag w:val="goog_rdk_52"/>
              <w:id w:val="143794486"/>
            </w:sdtPr>
            <w:sdtContent>
              <w:sdt>
                <w:sdtPr>
                  <w:tag w:val="goog_rdk_53"/>
                  <w:id w:val="2057033329"/>
                  <w:showingPlcHdr/>
                </w:sdtPr>
                <w:sdtContent>
                  <w:r w:rsidR="003665F6">
                    <w:t xml:space="preserve">     </w:t>
                  </w:r>
                </w:sdtContent>
              </w:sdt>
            </w:sdtContent>
          </w:sdt>
          <w:sdt>
            <w:sdtPr>
              <w:tag w:val="goog_rdk_54"/>
              <w:id w:val="1822623822"/>
              <w:showingPlcHdr/>
            </w:sdtPr>
            <w:sdtContent>
              <w:r w:rsidR="003665F6">
                <w:t xml:space="preserve">     </w:t>
              </w:r>
            </w:sdtContent>
          </w:sdt>
          <w:sdt>
            <w:sdtPr>
              <w:tag w:val="goog_rdk_55"/>
              <w:id w:val="1924756410"/>
            </w:sdtPr>
            <w:sdtContent>
              <w:sdt>
                <w:sdtPr>
                  <w:tag w:val="goog_rdk_56"/>
                  <w:id w:val="-629315298"/>
                </w:sdtPr>
                <w:sdtContent>
                  <w:r w:rsidR="003665F6" w:rsidRPr="003665F6">
                    <w:rPr>
                      <w:rFonts w:ascii="Times New Roman" w:eastAsia="Times New Roman" w:hAnsi="Times New Roman" w:cs="Times New Roman"/>
                      <w:sz w:val="21"/>
                      <w:szCs w:val="21"/>
                      <w:highlight w:val="white"/>
                    </w:rPr>
                    <w:t xml:space="preserve"> </w:t>
                  </w:r>
                </w:sdtContent>
              </w:sdt>
              <w:sdt>
                <w:sdtPr>
                  <w:tag w:val="goog_rdk_57"/>
                  <w:id w:val="-220144759"/>
                </w:sdtPr>
                <w:sdtContent>
                  <w:r w:rsidR="003665F6" w:rsidRPr="003665F6">
                    <w:rPr>
                      <w:rFonts w:ascii="Times New Roman" w:eastAsia="Times New Roman" w:hAnsi="Times New Roman" w:cs="Times New Roman"/>
                      <w:sz w:val="21"/>
                      <w:szCs w:val="21"/>
                      <w:highlight w:val="white"/>
                    </w:rPr>
                    <w:t>Confucianism</w:t>
                  </w:r>
                </w:sdtContent>
              </w:sdt>
              <w:sdt>
                <w:sdtPr>
                  <w:tag w:val="goog_rdk_58"/>
                  <w:id w:val="-1914310510"/>
                </w:sdtPr>
                <w:sdtContent>
                  <w:r w:rsidR="003665F6" w:rsidRPr="003665F6">
                    <w:rPr>
                      <w:rFonts w:ascii="Times New Roman" w:eastAsia="Times New Roman" w:hAnsi="Times New Roman" w:cs="Times New Roman"/>
                      <w:sz w:val="21"/>
                      <w:szCs w:val="21"/>
                      <w:highlight w:val="white"/>
                    </w:rPr>
                    <w:t xml:space="preserve"> ideology </w:t>
                  </w:r>
                </w:sdtContent>
              </w:sdt>
            </w:sdtContent>
          </w:sdt>
          <w:r w:rsidR="003665F6">
            <w:rPr>
              <w:rFonts w:ascii="Times New Roman" w:eastAsia="Times New Roman" w:hAnsi="Times New Roman" w:cs="Times New Roman"/>
              <w:color w:val="000000"/>
              <w:sz w:val="21"/>
              <w:szCs w:val="21"/>
              <w:highlight w:val="white"/>
            </w:rPr>
            <w:t>and the traditional menswear worn by the</w:t>
          </w:r>
          <w:sdt>
            <w:sdtPr>
              <w:tag w:val="goog_rdk_60"/>
              <w:id w:val="1228650917"/>
            </w:sdtPr>
            <w:sdtContent>
              <w:r w:rsidR="003665F6">
                <w:rPr>
                  <w:rFonts w:ascii="Times New Roman" w:eastAsia="Times New Roman" w:hAnsi="Times New Roman" w:cs="Times New Roman"/>
                  <w:color w:val="000000"/>
                  <w:sz w:val="21"/>
                  <w:szCs w:val="21"/>
                  <w:highlight w:val="white"/>
                </w:rPr>
                <w:t xml:space="preserve">se scholars, </w:t>
              </w:r>
            </w:sdtContent>
          </w:sdt>
          <w:r w:rsidR="003665F6">
            <w:rPr>
              <w:rFonts w:ascii="Times New Roman" w:eastAsia="Times New Roman" w:hAnsi="Times New Roman" w:cs="Times New Roman"/>
              <w:color w:val="000000"/>
              <w:sz w:val="21"/>
              <w:szCs w:val="21"/>
              <w:highlight w:val="white"/>
            </w:rPr>
            <w:t xml:space="preserve">which use skillful traditional pattern cutting methods. Beading craftsmanship has been applied specifically inspired by the use of Jade, which since ancient times has symbolized nobility. Crafts and clothing are apart of Korean history, this collection further delves into the </w:t>
          </w:r>
          <w:sdt>
            <w:sdtPr>
              <w:tag w:val="goog_rdk_62"/>
              <w:id w:val="1872726498"/>
            </w:sdtPr>
            <w:sdtContent>
              <w:r w:rsidR="003665F6">
                <w:rPr>
                  <w:rFonts w:ascii="Times New Roman" w:eastAsia="Times New Roman" w:hAnsi="Times New Roman" w:cs="Times New Roman"/>
                  <w:color w:val="000000"/>
                  <w:sz w:val="21"/>
                  <w:szCs w:val="21"/>
                  <w:highlight w:val="white"/>
                </w:rPr>
                <w:t>significance</w:t>
              </w:r>
            </w:sdtContent>
          </w:sdt>
          <w:r w:rsidR="003665F6">
            <w:rPr>
              <w:rFonts w:ascii="Times New Roman" w:eastAsia="Times New Roman" w:hAnsi="Times New Roman" w:cs="Times New Roman"/>
              <w:color w:val="000000"/>
              <w:sz w:val="21"/>
              <w:szCs w:val="21"/>
              <w:highlight w:val="white"/>
            </w:rPr>
            <w:t xml:space="preserve"> of tradition in modern lives, both literally and metaphorically. </w:t>
          </w:r>
          <w:sdt>
            <w:sdtPr>
              <w:tag w:val="goog_rdk_64"/>
              <w:id w:val="-785041171"/>
            </w:sdtPr>
            <w:sdtContent/>
          </w:sdt>
        </w:p>
      </w:sdtContent>
    </w:sdt>
    <w:p w14:paraId="1F00910D" w14:textId="25317B8D" w:rsidR="003665F6" w:rsidRDefault="003665F6" w:rsidP="00D929EB">
      <w:pPr>
        <w:pBdr>
          <w:top w:val="nil"/>
          <w:left w:val="nil"/>
          <w:bottom w:val="nil"/>
          <w:right w:val="nil"/>
          <w:between w:val="nil"/>
        </w:pBdr>
        <w:spacing w:after="0" w:line="240" w:lineRule="auto"/>
        <w:ind w:left="440"/>
        <w:rPr>
          <w:rFonts w:ascii="Times New Roman" w:eastAsia="Times New Roman" w:hAnsi="Times New Roman" w:cs="Times New Roman"/>
          <w:color w:val="000000"/>
          <w:sz w:val="21"/>
          <w:szCs w:val="21"/>
          <w:highlight w:val="white"/>
        </w:rPr>
      </w:pPr>
    </w:p>
    <w:p w14:paraId="73C96F38" w14:textId="1496D65F" w:rsidR="003665F6" w:rsidRDefault="00000000" w:rsidP="00D929EB">
      <w:pPr>
        <w:pBdr>
          <w:top w:val="nil"/>
          <w:left w:val="nil"/>
          <w:bottom w:val="nil"/>
          <w:right w:val="nil"/>
          <w:between w:val="nil"/>
        </w:pBdr>
        <w:spacing w:after="0" w:line="240" w:lineRule="auto"/>
        <w:ind w:left="440"/>
        <w:rPr>
          <w:rFonts w:ascii="Times New Roman" w:eastAsia="Times New Roman" w:hAnsi="Times New Roman" w:cs="Times New Roman"/>
          <w:color w:val="000000"/>
          <w:sz w:val="21"/>
          <w:szCs w:val="21"/>
          <w:highlight w:val="white"/>
        </w:rPr>
      </w:pPr>
      <w:sdt>
        <w:sdtPr>
          <w:tag w:val="goog_rdk_68"/>
          <w:id w:val="-15469904"/>
        </w:sdtPr>
        <w:sdtContent>
          <w:r w:rsidR="003665F6">
            <w:rPr>
              <w:rFonts w:ascii="Times New Roman" w:eastAsia="Times New Roman" w:hAnsi="Times New Roman" w:cs="Times New Roman"/>
              <w:color w:val="000000"/>
              <w:sz w:val="21"/>
              <w:szCs w:val="21"/>
              <w:highlight w:val="white"/>
            </w:rPr>
            <w:t xml:space="preserve">Putting importance in saving and protecting the environment, </w:t>
          </w:r>
        </w:sdtContent>
      </w:sdt>
      <w:r w:rsidR="003665F6">
        <w:rPr>
          <w:rFonts w:ascii="Times New Roman" w:eastAsia="Times New Roman" w:hAnsi="Times New Roman" w:cs="Times New Roman"/>
          <w:color w:val="000000"/>
          <w:sz w:val="21"/>
          <w:szCs w:val="21"/>
          <w:highlight w:val="white"/>
        </w:rPr>
        <w:t xml:space="preserve">July Column works together for the Spring Summer 2025 collection with Jeju </w:t>
      </w:r>
      <w:proofErr w:type="spellStart"/>
      <w:r w:rsidR="003665F6">
        <w:rPr>
          <w:rFonts w:ascii="Times New Roman" w:eastAsia="Times New Roman" w:hAnsi="Times New Roman" w:cs="Times New Roman"/>
          <w:color w:val="000000"/>
          <w:sz w:val="21"/>
          <w:szCs w:val="21"/>
          <w:highlight w:val="white"/>
        </w:rPr>
        <w:t>Samdasoo</w:t>
      </w:r>
      <w:proofErr w:type="spellEnd"/>
      <w:r w:rsidR="003665F6">
        <w:rPr>
          <w:rFonts w:ascii="Times New Roman" w:eastAsia="Times New Roman" w:hAnsi="Times New Roman" w:cs="Times New Roman"/>
          <w:color w:val="000000"/>
          <w:sz w:val="21"/>
          <w:szCs w:val="21"/>
          <w:highlight w:val="white"/>
        </w:rPr>
        <w:t xml:space="preserve"> Water; a widely used </w:t>
      </w:r>
      <w:sdt>
        <w:sdtPr>
          <w:tag w:val="goog_rdk_69"/>
          <w:id w:val="-1077973917"/>
        </w:sdtPr>
        <w:sdtContent>
          <w:r w:rsidR="003665F6">
            <w:rPr>
              <w:rFonts w:ascii="Times New Roman" w:eastAsia="Times New Roman" w:hAnsi="Times New Roman" w:cs="Times New Roman"/>
              <w:color w:val="000000"/>
              <w:sz w:val="21"/>
              <w:szCs w:val="21"/>
              <w:highlight w:val="white"/>
            </w:rPr>
            <w:t xml:space="preserve">bottled </w:t>
          </w:r>
        </w:sdtContent>
      </w:sdt>
      <w:r w:rsidR="003665F6">
        <w:rPr>
          <w:rFonts w:ascii="Times New Roman" w:eastAsia="Times New Roman" w:hAnsi="Times New Roman" w:cs="Times New Roman"/>
          <w:color w:val="000000"/>
          <w:sz w:val="21"/>
          <w:szCs w:val="21"/>
          <w:highlight w:val="white"/>
        </w:rPr>
        <w:t xml:space="preserve">water company sold at most </w:t>
      </w:r>
      <w:sdt>
        <w:sdtPr>
          <w:tag w:val="goog_rdk_71"/>
          <w:id w:val="-518307720"/>
        </w:sdtPr>
        <w:sdtContent>
          <w:r w:rsidR="003665F6">
            <w:rPr>
              <w:rFonts w:ascii="Times New Roman" w:eastAsia="Times New Roman" w:hAnsi="Times New Roman" w:cs="Times New Roman"/>
              <w:color w:val="000000"/>
              <w:sz w:val="21"/>
              <w:szCs w:val="21"/>
              <w:highlight w:val="white"/>
            </w:rPr>
            <w:t>convenience</w:t>
          </w:r>
        </w:sdtContent>
      </w:sdt>
      <w:r w:rsidR="003665F6">
        <w:rPr>
          <w:rFonts w:ascii="Times New Roman" w:eastAsia="Times New Roman" w:hAnsi="Times New Roman" w:cs="Times New Roman"/>
          <w:color w:val="000000"/>
          <w:sz w:val="21"/>
          <w:szCs w:val="21"/>
          <w:highlight w:val="white"/>
        </w:rPr>
        <w:t xml:space="preserve"> </w:t>
      </w:r>
      <w:sdt>
        <w:sdtPr>
          <w:tag w:val="goog_rdk_73"/>
          <w:id w:val="-619761345"/>
        </w:sdtPr>
        <w:sdtContent>
          <w:r w:rsidR="003665F6">
            <w:rPr>
              <w:rFonts w:ascii="Times New Roman" w:eastAsia="Times New Roman" w:hAnsi="Times New Roman" w:cs="Times New Roman"/>
              <w:color w:val="000000"/>
              <w:sz w:val="21"/>
              <w:szCs w:val="21"/>
              <w:highlight w:val="white"/>
            </w:rPr>
            <w:t xml:space="preserve">and grocery </w:t>
          </w:r>
        </w:sdtContent>
      </w:sdt>
      <w:r w:rsidR="003665F6">
        <w:rPr>
          <w:rFonts w:ascii="Times New Roman" w:eastAsia="Times New Roman" w:hAnsi="Times New Roman" w:cs="Times New Roman"/>
          <w:color w:val="000000"/>
          <w:sz w:val="21"/>
          <w:szCs w:val="21"/>
          <w:highlight w:val="white"/>
        </w:rPr>
        <w:t xml:space="preserve">stores across Korea. These plastic bottles have been recycled into fabric and consciously used throughout the collection. </w:t>
      </w:r>
      <w:r w:rsidR="003665F6">
        <w:rPr>
          <w:rFonts w:ascii="Times New Roman" w:eastAsia="Times New Roman" w:hAnsi="Times New Roman" w:cs="Times New Roman"/>
          <w:i/>
          <w:color w:val="000000"/>
          <w:sz w:val="21"/>
          <w:szCs w:val="21"/>
          <w:highlight w:val="white"/>
        </w:rPr>
        <w:t>Seo-Do-Ho</w:t>
      </w:r>
      <w:r w:rsidR="003665F6">
        <w:rPr>
          <w:rFonts w:ascii="Times New Roman" w:eastAsia="Times New Roman" w:hAnsi="Times New Roman" w:cs="Times New Roman"/>
          <w:color w:val="000000"/>
          <w:sz w:val="21"/>
          <w:szCs w:val="21"/>
          <w:highlight w:val="white"/>
        </w:rPr>
        <w:t xml:space="preserve"> a modern South Korean artist and sculptor who explores the concept of ‘spatial movement and displacement’ commonly using translucent fabric in installation exhibitions; has additionally inspired the collection in layering and fabric applications. This powerful representation of modern and historic encourages the audience to playfully </w:t>
      </w:r>
      <w:sdt>
        <w:sdtPr>
          <w:tag w:val="goog_rdk_74"/>
          <w:id w:val="-1613200327"/>
        </w:sdtPr>
        <w:sdtContent>
          <w:r w:rsidR="003665F6">
            <w:rPr>
              <w:rFonts w:ascii="Times New Roman" w:eastAsia="Times New Roman" w:hAnsi="Times New Roman" w:cs="Times New Roman"/>
              <w:color w:val="000000"/>
              <w:sz w:val="21"/>
              <w:szCs w:val="21"/>
              <w:highlight w:val="white"/>
            </w:rPr>
            <w:t>explore this</w:t>
          </w:r>
        </w:sdtContent>
      </w:sdt>
      <w:r w:rsidR="003665F6">
        <w:rPr>
          <w:rFonts w:ascii="Times New Roman" w:eastAsia="Times New Roman" w:hAnsi="Times New Roman" w:cs="Times New Roman"/>
          <w:color w:val="000000"/>
          <w:sz w:val="21"/>
          <w:szCs w:val="21"/>
          <w:highlight w:val="white"/>
        </w:rPr>
        <w:t xml:space="preserve"> interconnectedness, inviting viewers to question and reflect the effects of how these influences shape modern narratives. Each piece in the collection reflects the multi-dimensional and artisanal nature of the </w:t>
      </w:r>
      <w:r w:rsidR="003665F6">
        <w:rPr>
          <w:rFonts w:ascii="Times New Roman" w:eastAsia="Times New Roman" w:hAnsi="Times New Roman" w:cs="Times New Roman"/>
          <w:color w:val="000000"/>
          <w:sz w:val="21"/>
          <w:szCs w:val="21"/>
          <w:highlight w:val="white"/>
        </w:rPr>
        <w:lastRenderedPageBreak/>
        <w:t xml:space="preserve">July Column brand where fashion, arts &amp; crafts and Korean tradition converge to create </w:t>
      </w:r>
      <w:sdt>
        <w:sdtPr>
          <w:tag w:val="goog_rdk_76"/>
          <w:id w:val="-2034481147"/>
        </w:sdtPr>
        <w:sdtContent>
          <w:r w:rsidR="003665F6">
            <w:rPr>
              <w:rFonts w:ascii="Times New Roman" w:eastAsia="Times New Roman" w:hAnsi="Times New Roman" w:cs="Times New Roman"/>
              <w:color w:val="000000"/>
              <w:sz w:val="21"/>
              <w:szCs w:val="21"/>
              <w:highlight w:val="white"/>
            </w:rPr>
            <w:t xml:space="preserve">significant, </w:t>
          </w:r>
        </w:sdtContent>
      </w:sdt>
      <w:r w:rsidR="003665F6">
        <w:rPr>
          <w:rFonts w:ascii="Times New Roman" w:eastAsia="Times New Roman" w:hAnsi="Times New Roman" w:cs="Times New Roman"/>
          <w:color w:val="000000"/>
          <w:sz w:val="21"/>
          <w:szCs w:val="21"/>
          <w:highlight w:val="white"/>
        </w:rPr>
        <w:t xml:space="preserve">beautiful collections.  </w:t>
      </w:r>
    </w:p>
    <w:p w14:paraId="11BCACD6" w14:textId="77777777" w:rsidR="003665F6" w:rsidRDefault="003665F6" w:rsidP="003665F6">
      <w:pPr>
        <w:pBdr>
          <w:top w:val="nil"/>
          <w:left w:val="nil"/>
          <w:bottom w:val="nil"/>
          <w:right w:val="nil"/>
          <w:between w:val="nil"/>
        </w:pBdr>
        <w:spacing w:line="240" w:lineRule="auto"/>
        <w:ind w:left="800"/>
        <w:rPr>
          <w:rFonts w:ascii="Times New Roman" w:eastAsia="Times New Roman" w:hAnsi="Times New Roman" w:cs="Times New Roman"/>
          <w:color w:val="000000"/>
          <w:sz w:val="21"/>
          <w:szCs w:val="21"/>
          <w:highlight w:val="white"/>
        </w:rPr>
      </w:pPr>
    </w:p>
    <w:p w14:paraId="2AA1DF6F" w14:textId="77777777" w:rsidR="003665F6" w:rsidRDefault="003665F6" w:rsidP="003665F6">
      <w:r>
        <w:rPr>
          <w:noProof/>
        </w:rPr>
        <w:drawing>
          <wp:anchor distT="0" distB="0" distL="114300" distR="114300" simplePos="0" relativeHeight="251659264" behindDoc="0" locked="0" layoutInCell="1" hidden="0" allowOverlap="1" wp14:anchorId="1F056457" wp14:editId="2CE72E3B">
            <wp:simplePos x="0" y="0"/>
            <wp:positionH relativeFrom="column">
              <wp:posOffset>779425</wp:posOffset>
            </wp:positionH>
            <wp:positionV relativeFrom="paragraph">
              <wp:posOffset>478155</wp:posOffset>
            </wp:positionV>
            <wp:extent cx="4384750" cy="5836023"/>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5423"/>
                    <a:stretch>
                      <a:fillRect/>
                    </a:stretch>
                  </pic:blipFill>
                  <pic:spPr>
                    <a:xfrm>
                      <a:off x="0" y="0"/>
                      <a:ext cx="4384750" cy="5836023"/>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BE551FE" wp14:editId="67875ED4">
            <wp:simplePos x="0" y="0"/>
            <wp:positionH relativeFrom="column">
              <wp:posOffset>862013</wp:posOffset>
            </wp:positionH>
            <wp:positionV relativeFrom="paragraph">
              <wp:posOffset>47308</wp:posOffset>
            </wp:positionV>
            <wp:extent cx="4060044" cy="279194"/>
            <wp:effectExtent l="0" t="0" r="0"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5171" t="2119" r="18193" b="94626"/>
                    <a:stretch>
                      <a:fillRect/>
                    </a:stretch>
                  </pic:blipFill>
                  <pic:spPr>
                    <a:xfrm>
                      <a:off x="0" y="0"/>
                      <a:ext cx="4060044" cy="279194"/>
                    </a:xfrm>
                    <a:prstGeom prst="rect">
                      <a:avLst/>
                    </a:prstGeom>
                    <a:ln/>
                  </pic:spPr>
                </pic:pic>
              </a:graphicData>
            </a:graphic>
          </wp:anchor>
        </w:drawing>
      </w:r>
    </w:p>
    <w:p w14:paraId="5344D795" w14:textId="77777777" w:rsidR="003665F6" w:rsidRPr="003665F6" w:rsidRDefault="003665F6"/>
    <w:sectPr w:rsidR="003665F6" w:rsidRPr="003665F6" w:rsidSect="003665F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377E3" w14:textId="77777777" w:rsidR="00862152" w:rsidRDefault="00862152" w:rsidP="000A2E25">
      <w:pPr>
        <w:spacing w:after="0" w:line="240" w:lineRule="auto"/>
      </w:pPr>
      <w:r>
        <w:separator/>
      </w:r>
    </w:p>
  </w:endnote>
  <w:endnote w:type="continuationSeparator" w:id="0">
    <w:p w14:paraId="164EFA8F" w14:textId="77777777" w:rsidR="00862152" w:rsidRDefault="00862152" w:rsidP="000A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altName w:val="¸¼Aº°iμn"/>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C31EA" w14:textId="77777777" w:rsidR="00862152" w:rsidRDefault="00862152" w:rsidP="000A2E25">
      <w:pPr>
        <w:spacing w:after="0" w:line="240" w:lineRule="auto"/>
      </w:pPr>
      <w:r>
        <w:separator/>
      </w:r>
    </w:p>
  </w:footnote>
  <w:footnote w:type="continuationSeparator" w:id="0">
    <w:p w14:paraId="5026109D" w14:textId="77777777" w:rsidR="00862152" w:rsidRDefault="00862152" w:rsidP="000A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26527"/>
    <w:multiLevelType w:val="multilevel"/>
    <w:tmpl w:val="C130CFE4"/>
    <w:lvl w:ilvl="0">
      <w:start w:val="1"/>
      <w:numFmt w:val="decimal"/>
      <w:lvlText w:val="%1."/>
      <w:lvlJc w:val="left"/>
      <w:pPr>
        <w:ind w:left="800" w:hanging="360"/>
      </w:pPr>
    </w:lvl>
    <w:lvl w:ilvl="1">
      <w:start w:val="1"/>
      <w:numFmt w:val="upp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upp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num w:numId="1" w16cid:durableId="78230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F6"/>
    <w:rsid w:val="000A2E25"/>
    <w:rsid w:val="002C077C"/>
    <w:rsid w:val="003665F6"/>
    <w:rsid w:val="008271D5"/>
    <w:rsid w:val="00862152"/>
    <w:rsid w:val="00C077D0"/>
    <w:rsid w:val="00C9181F"/>
    <w:rsid w:val="00D929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A3ED"/>
  <w15:chartTrackingRefBased/>
  <w15:docId w15:val="{4F8EB943-1F2C-49CC-97CC-DDBE0F68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F6"/>
    <w:pPr>
      <w:spacing w:line="278" w:lineRule="auto"/>
      <w:jc w:val="left"/>
    </w:pPr>
    <w:rPr>
      <w:rFonts w:ascii="Aptos" w:hAnsi="Aptos" w:cs="Aptos"/>
      <w:kern w:val="0"/>
      <w:sz w:val="24"/>
      <w:szCs w:val="24"/>
      <w:lang w:val="en-C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E25"/>
    <w:pPr>
      <w:tabs>
        <w:tab w:val="center" w:pos="4513"/>
        <w:tab w:val="right" w:pos="9026"/>
      </w:tabs>
      <w:snapToGrid w:val="0"/>
    </w:pPr>
  </w:style>
  <w:style w:type="character" w:customStyle="1" w:styleId="Char">
    <w:name w:val="머리글 Char"/>
    <w:basedOn w:val="a0"/>
    <w:link w:val="a3"/>
    <w:uiPriority w:val="99"/>
    <w:rsid w:val="000A2E25"/>
    <w:rPr>
      <w:rFonts w:ascii="Aptos" w:hAnsi="Aptos" w:cs="Aptos"/>
      <w:kern w:val="0"/>
      <w:sz w:val="24"/>
      <w:szCs w:val="24"/>
      <w:lang w:val="en-CA"/>
      <w14:ligatures w14:val="none"/>
    </w:rPr>
  </w:style>
  <w:style w:type="paragraph" w:styleId="a4">
    <w:name w:val="footer"/>
    <w:basedOn w:val="a"/>
    <w:link w:val="Char0"/>
    <w:uiPriority w:val="99"/>
    <w:unhideWhenUsed/>
    <w:rsid w:val="000A2E25"/>
    <w:pPr>
      <w:tabs>
        <w:tab w:val="center" w:pos="4513"/>
        <w:tab w:val="right" w:pos="9026"/>
      </w:tabs>
      <w:snapToGrid w:val="0"/>
    </w:pPr>
  </w:style>
  <w:style w:type="character" w:customStyle="1" w:styleId="Char0">
    <w:name w:val="바닥글 Char"/>
    <w:basedOn w:val="a0"/>
    <w:link w:val="a4"/>
    <w:uiPriority w:val="99"/>
    <w:rsid w:val="000A2E25"/>
    <w:rPr>
      <w:rFonts w:ascii="Aptos" w:hAnsi="Aptos" w:cs="Aptos"/>
      <w:kern w:val="0"/>
      <w:sz w:val="24"/>
      <w:szCs w:val="24"/>
      <w:lang w:val="en-CA"/>
      <w14:ligatures w14:val="none"/>
    </w:rPr>
  </w:style>
  <w:style w:type="paragraph" w:styleId="a5">
    <w:name w:val="List Paragraph"/>
    <w:basedOn w:val="a"/>
    <w:uiPriority w:val="34"/>
    <w:qFormat/>
    <w:rsid w:val="00D929E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Pages>
  <Words>626</Words>
  <Characters>3570</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Sooy P</dc:creator>
  <cp:keywords/>
  <dc:description/>
  <cp:lastModifiedBy>Sooy P</cp:lastModifiedBy>
  <cp:revision>2</cp:revision>
  <dcterms:created xsi:type="dcterms:W3CDTF">2024-07-26T05:21:00Z</dcterms:created>
  <dcterms:modified xsi:type="dcterms:W3CDTF">2024-07-26T05:21:00Z</dcterms:modified>
</cp:coreProperties>
</file>